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81906" w14:textId="5F224073" w:rsidR="00AA0536" w:rsidRDefault="00AA0536" w:rsidP="00536655">
      <w:pPr>
        <w:jc w:val="center"/>
        <w:rPr>
          <w:sz w:val="28"/>
          <w:szCs w:val="28"/>
        </w:rPr>
      </w:pPr>
      <w:r>
        <w:rPr>
          <w:noProof/>
        </w:rPr>
        <w:drawing>
          <wp:inline distT="0" distB="0" distL="0" distR="0" wp14:anchorId="0F0540BB" wp14:editId="2CB4BF4C">
            <wp:extent cx="5905500" cy="1353185"/>
            <wp:effectExtent l="0" t="0" r="0" b="0"/>
            <wp:docPr id="1" name="Picture 1" descr="Go to VA.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 to VA.go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6059" cy="1353313"/>
                    </a:xfrm>
                    <a:prstGeom prst="rect">
                      <a:avLst/>
                    </a:prstGeom>
                    <a:noFill/>
                    <a:ln>
                      <a:noFill/>
                    </a:ln>
                  </pic:spPr>
                </pic:pic>
              </a:graphicData>
            </a:graphic>
          </wp:inline>
        </w:drawing>
      </w:r>
    </w:p>
    <w:p w14:paraId="1DD04E39" w14:textId="6408637A" w:rsidR="007D44DF" w:rsidRPr="00B31D3C" w:rsidRDefault="00AA0536" w:rsidP="00AA0536">
      <w:pPr>
        <w:jc w:val="center"/>
        <w:rPr>
          <w:b/>
          <w:bCs/>
          <w:sz w:val="28"/>
          <w:szCs w:val="28"/>
        </w:rPr>
      </w:pPr>
      <w:r w:rsidRPr="00B31D3C">
        <w:rPr>
          <w:b/>
          <w:bCs/>
          <w:sz w:val="28"/>
          <w:szCs w:val="28"/>
        </w:rPr>
        <w:t>The PACT Act and your VA benefits</w:t>
      </w:r>
    </w:p>
    <w:p w14:paraId="4E857C7D" w14:textId="0B60E205" w:rsidR="00AA0536" w:rsidRPr="00AA0536" w:rsidRDefault="00AA0536" w:rsidP="00AA0536">
      <w:pPr>
        <w:rPr>
          <w:sz w:val="28"/>
          <w:szCs w:val="28"/>
        </w:rPr>
      </w:pPr>
      <w:r w:rsidRPr="00AA0536">
        <w:rPr>
          <w:sz w:val="28"/>
          <w:szCs w:val="28"/>
        </w:rPr>
        <w:t xml:space="preserve">The PACT Act </w:t>
      </w:r>
      <w:bookmarkStart w:id="0" w:name="_Hlk110865889"/>
      <w:r w:rsidR="0014002D">
        <w:rPr>
          <w:sz w:val="28"/>
          <w:szCs w:val="28"/>
        </w:rPr>
        <w:t>(</w:t>
      </w:r>
      <w:r w:rsidR="0014002D" w:rsidRPr="0014002D">
        <w:rPr>
          <w:b/>
          <w:bCs/>
          <w:i/>
          <w:iCs/>
          <w:sz w:val="28"/>
          <w:szCs w:val="28"/>
        </w:rPr>
        <w:t>Sergeant First Class Heath Robinson Honoring Our PACT Act</w:t>
      </w:r>
      <w:r w:rsidR="0014002D">
        <w:rPr>
          <w:sz w:val="28"/>
          <w:szCs w:val="28"/>
        </w:rPr>
        <w:t xml:space="preserve">) </w:t>
      </w:r>
      <w:bookmarkEnd w:id="0"/>
      <w:r w:rsidRPr="00AA0536">
        <w:rPr>
          <w:sz w:val="28"/>
          <w:szCs w:val="28"/>
        </w:rPr>
        <w:t>is a new law that expands VA health care and benefits for Veterans exposed to burn pits and other toxic substances. This law helps us provide generations of Veterans—and their survivors—with the care and benefits they’ve earned and deserve.</w:t>
      </w:r>
    </w:p>
    <w:p w14:paraId="30DD2F90" w14:textId="611A7E46" w:rsidR="00AA0536" w:rsidRDefault="00AA0536" w:rsidP="00AA0536">
      <w:pPr>
        <w:rPr>
          <w:sz w:val="28"/>
          <w:szCs w:val="28"/>
        </w:rPr>
      </w:pPr>
      <w:r w:rsidRPr="00AA0536">
        <w:rPr>
          <w:sz w:val="28"/>
          <w:szCs w:val="28"/>
        </w:rPr>
        <w:t>This page will help answer your questions about what the PACT Act means for you or your loved ones.</w:t>
      </w:r>
      <w:r>
        <w:rPr>
          <w:sz w:val="28"/>
          <w:szCs w:val="28"/>
        </w:rPr>
        <w:t xml:space="preserve">  </w:t>
      </w:r>
      <w:hyperlink r:id="rId7" w:history="1">
        <w:r w:rsidRPr="00F548D1">
          <w:rPr>
            <w:rStyle w:val="Hyperlink"/>
            <w:sz w:val="28"/>
            <w:szCs w:val="28"/>
          </w:rPr>
          <w:t>https://www.va.gov/resources/the-pact-act-and-your-va-benefits/</w:t>
        </w:r>
      </w:hyperlink>
    </w:p>
    <w:p w14:paraId="749D5F56" w14:textId="211B2A4F" w:rsidR="00AA0536" w:rsidRDefault="005757EE" w:rsidP="00AA0536">
      <w:pPr>
        <w:rPr>
          <w:sz w:val="28"/>
          <w:szCs w:val="28"/>
        </w:rPr>
      </w:pPr>
      <w:r>
        <w:rPr>
          <w:sz w:val="28"/>
          <w:szCs w:val="28"/>
        </w:rPr>
        <w:t>Please go to the VA website to fully read all related in this new law.  I am only going to highlight some things.</w:t>
      </w:r>
    </w:p>
    <w:p w14:paraId="6129C8C4" w14:textId="77777777" w:rsidR="00AA0536" w:rsidRPr="00AA0536" w:rsidRDefault="00AA0536" w:rsidP="00AA0536">
      <w:pPr>
        <w:rPr>
          <w:sz w:val="28"/>
          <w:szCs w:val="28"/>
        </w:rPr>
      </w:pPr>
      <w:r w:rsidRPr="00AA0536">
        <w:rPr>
          <w:sz w:val="28"/>
          <w:szCs w:val="28"/>
        </w:rPr>
        <w:t>What’s the PACT Act and how will it affect my VA benefits and care?</w:t>
      </w:r>
    </w:p>
    <w:p w14:paraId="1B07E145" w14:textId="77777777" w:rsidR="00AA0536" w:rsidRPr="00AA0536" w:rsidRDefault="00AA0536" w:rsidP="00AA0536">
      <w:pPr>
        <w:rPr>
          <w:sz w:val="28"/>
          <w:szCs w:val="28"/>
        </w:rPr>
      </w:pPr>
      <w:r w:rsidRPr="00AA0536">
        <w:rPr>
          <w:sz w:val="28"/>
          <w:szCs w:val="28"/>
        </w:rPr>
        <w:t>The PACT Act is perhaps the largest health care and benefit expansion in VA history. The full name of the law is The Sergeant First Class (SFC) Heath Robinson Honoring our Promise to Address Comprehensive Toxics (PACT) Act.</w:t>
      </w:r>
    </w:p>
    <w:p w14:paraId="295FFBBC" w14:textId="77777777" w:rsidR="00536655" w:rsidRDefault="00536655" w:rsidP="00536655">
      <w:pPr>
        <w:jc w:val="center"/>
        <w:rPr>
          <w:b/>
          <w:bCs/>
          <w:sz w:val="28"/>
          <w:szCs w:val="28"/>
        </w:rPr>
      </w:pPr>
    </w:p>
    <w:p w14:paraId="49319B2F" w14:textId="73B95E35" w:rsidR="00AA0536" w:rsidRPr="00536655" w:rsidRDefault="00AA0536" w:rsidP="00536655">
      <w:pPr>
        <w:jc w:val="center"/>
        <w:rPr>
          <w:b/>
          <w:bCs/>
          <w:sz w:val="28"/>
          <w:szCs w:val="28"/>
        </w:rPr>
      </w:pPr>
      <w:r w:rsidRPr="00536655">
        <w:rPr>
          <w:b/>
          <w:bCs/>
          <w:sz w:val="28"/>
          <w:szCs w:val="28"/>
        </w:rPr>
        <w:t>The PACT Act will bring these changes:</w:t>
      </w:r>
    </w:p>
    <w:p w14:paraId="2010FBCA" w14:textId="77777777" w:rsidR="00AA0536" w:rsidRPr="00AA0536" w:rsidRDefault="00AA0536" w:rsidP="00AA0536">
      <w:pPr>
        <w:rPr>
          <w:sz w:val="28"/>
          <w:szCs w:val="28"/>
        </w:rPr>
      </w:pPr>
      <w:r w:rsidRPr="00AA0536">
        <w:rPr>
          <w:sz w:val="28"/>
          <w:szCs w:val="28"/>
        </w:rPr>
        <w:t>Expands and extends eligibility for VA health care for Veterans with toxic exposures and Veterans of the Vietnam, Gulf War, and post-9/11 eras</w:t>
      </w:r>
    </w:p>
    <w:p w14:paraId="469828E8" w14:textId="77777777" w:rsidR="00AA0536" w:rsidRPr="00AA0536" w:rsidRDefault="00AA0536" w:rsidP="00AA0536">
      <w:pPr>
        <w:rPr>
          <w:sz w:val="28"/>
          <w:szCs w:val="28"/>
        </w:rPr>
      </w:pPr>
      <w:r w:rsidRPr="00AA0536">
        <w:rPr>
          <w:sz w:val="28"/>
          <w:szCs w:val="28"/>
        </w:rPr>
        <w:t>Adds more than 20 new presumptive conditions for burn pits and other toxic exposures</w:t>
      </w:r>
    </w:p>
    <w:p w14:paraId="566632C8" w14:textId="77777777" w:rsidR="00AA0536" w:rsidRPr="00AA0536" w:rsidRDefault="00AA0536" w:rsidP="00AA0536">
      <w:pPr>
        <w:rPr>
          <w:sz w:val="28"/>
          <w:szCs w:val="28"/>
        </w:rPr>
      </w:pPr>
      <w:r w:rsidRPr="00AA0536">
        <w:rPr>
          <w:sz w:val="28"/>
          <w:szCs w:val="28"/>
        </w:rPr>
        <w:t>Adds more presumptive-exposure locations for Agent Orange and radiation</w:t>
      </w:r>
    </w:p>
    <w:p w14:paraId="29B70F14" w14:textId="77777777" w:rsidR="00AA0536" w:rsidRPr="00AA0536" w:rsidRDefault="00AA0536" w:rsidP="00AA0536">
      <w:pPr>
        <w:rPr>
          <w:sz w:val="28"/>
          <w:szCs w:val="28"/>
        </w:rPr>
      </w:pPr>
      <w:r w:rsidRPr="00AA0536">
        <w:rPr>
          <w:sz w:val="28"/>
          <w:szCs w:val="28"/>
        </w:rPr>
        <w:t>Requires VA to provide a toxic exposure screening to every Veteran enrolled in VA health care</w:t>
      </w:r>
    </w:p>
    <w:p w14:paraId="6ECA45BC" w14:textId="77777777" w:rsidR="00AA0536" w:rsidRPr="00AA0536" w:rsidRDefault="00AA0536" w:rsidP="00AA0536">
      <w:pPr>
        <w:rPr>
          <w:sz w:val="28"/>
          <w:szCs w:val="28"/>
        </w:rPr>
      </w:pPr>
      <w:r w:rsidRPr="00AA0536">
        <w:rPr>
          <w:sz w:val="28"/>
          <w:szCs w:val="28"/>
        </w:rPr>
        <w:t>Helps us improve research, staff education, and treatment related to toxic exposures</w:t>
      </w:r>
    </w:p>
    <w:p w14:paraId="11627C5C" w14:textId="4BDA3544" w:rsidR="00AA0536" w:rsidRDefault="00AA0536" w:rsidP="00AA0536">
      <w:pPr>
        <w:rPr>
          <w:sz w:val="28"/>
          <w:szCs w:val="28"/>
        </w:rPr>
      </w:pPr>
      <w:r w:rsidRPr="00AA0536">
        <w:rPr>
          <w:sz w:val="28"/>
          <w:szCs w:val="28"/>
        </w:rPr>
        <w:t>If you’re a Veteran or survivor, you can file claims now to apply for PACT Act-related benefits.</w:t>
      </w:r>
    </w:p>
    <w:p w14:paraId="00E2A644" w14:textId="0B0BD417" w:rsidR="00AA0536" w:rsidRPr="00AA0536" w:rsidRDefault="00AA0536" w:rsidP="00AA0536">
      <w:pPr>
        <w:rPr>
          <w:sz w:val="28"/>
          <w:szCs w:val="28"/>
        </w:rPr>
      </w:pPr>
      <w:r w:rsidRPr="00AA0536">
        <w:rPr>
          <w:sz w:val="28"/>
          <w:szCs w:val="28"/>
        </w:rPr>
        <w:t>What does it mean to have a presumptive condition for toxic exposure?</w:t>
      </w:r>
    </w:p>
    <w:p w14:paraId="1211291E" w14:textId="77777777" w:rsidR="00AA0536" w:rsidRPr="00AA0536" w:rsidRDefault="00AA0536" w:rsidP="00AA0536">
      <w:pPr>
        <w:rPr>
          <w:sz w:val="28"/>
          <w:szCs w:val="28"/>
        </w:rPr>
      </w:pPr>
      <w:r w:rsidRPr="00AA0536">
        <w:rPr>
          <w:sz w:val="28"/>
          <w:szCs w:val="28"/>
        </w:rPr>
        <w:lastRenderedPageBreak/>
        <w:t xml:space="preserve">To get a VA disability rating, your disability must connect to your military service. For many health conditions, you need to prove that your service caused your condition. </w:t>
      </w:r>
    </w:p>
    <w:p w14:paraId="6E6AE7B8" w14:textId="77777777" w:rsidR="00AA0536" w:rsidRPr="00AA0536" w:rsidRDefault="00AA0536" w:rsidP="00AA0536">
      <w:pPr>
        <w:rPr>
          <w:sz w:val="28"/>
          <w:szCs w:val="28"/>
        </w:rPr>
      </w:pPr>
      <w:r w:rsidRPr="00AA0536">
        <w:rPr>
          <w:sz w:val="28"/>
          <w:szCs w:val="28"/>
        </w:rPr>
        <w:t>But for some conditions, we automatically assume (or “presume”) that your service caused your condition. We call these “presumptive conditions.”</w:t>
      </w:r>
    </w:p>
    <w:p w14:paraId="75800B08" w14:textId="77777777" w:rsidR="00AA0536" w:rsidRPr="00AA0536" w:rsidRDefault="00AA0536" w:rsidP="00AA0536">
      <w:pPr>
        <w:rPr>
          <w:sz w:val="28"/>
          <w:szCs w:val="28"/>
        </w:rPr>
      </w:pPr>
      <w:r w:rsidRPr="00AA0536">
        <w:rPr>
          <w:sz w:val="28"/>
          <w:szCs w:val="28"/>
        </w:rPr>
        <w:t>We consider a condition presumptive when it's established by law or regulation.</w:t>
      </w:r>
    </w:p>
    <w:p w14:paraId="0D3A573C" w14:textId="67A67573" w:rsidR="00AA0536" w:rsidRDefault="00AA0536" w:rsidP="00AA0536">
      <w:pPr>
        <w:rPr>
          <w:sz w:val="28"/>
          <w:szCs w:val="28"/>
        </w:rPr>
      </w:pPr>
      <w:r w:rsidRPr="00AA0536">
        <w:rPr>
          <w:sz w:val="28"/>
          <w:szCs w:val="28"/>
        </w:rPr>
        <w:t>If you have a presumptive condition, you don’t need to prove that your service caused the condition. You only need to meet the service requirements for the presumption.</w:t>
      </w:r>
    </w:p>
    <w:p w14:paraId="2B212D10" w14:textId="77777777" w:rsidR="00536655" w:rsidRDefault="00536655" w:rsidP="005757EE">
      <w:pPr>
        <w:jc w:val="center"/>
        <w:rPr>
          <w:b/>
          <w:bCs/>
          <w:sz w:val="28"/>
          <w:szCs w:val="28"/>
        </w:rPr>
      </w:pPr>
    </w:p>
    <w:p w14:paraId="00789B47" w14:textId="62492519" w:rsidR="005757EE" w:rsidRPr="005757EE" w:rsidRDefault="005757EE" w:rsidP="005757EE">
      <w:pPr>
        <w:jc w:val="center"/>
        <w:rPr>
          <w:b/>
          <w:bCs/>
          <w:sz w:val="28"/>
          <w:szCs w:val="28"/>
        </w:rPr>
      </w:pPr>
      <w:r w:rsidRPr="005757EE">
        <w:rPr>
          <w:b/>
          <w:bCs/>
          <w:sz w:val="28"/>
          <w:szCs w:val="28"/>
        </w:rPr>
        <w:t>Gulf War era and post-9/11 Veteran eligibility</w:t>
      </w:r>
    </w:p>
    <w:p w14:paraId="74B1185C" w14:textId="77777777" w:rsidR="005757EE" w:rsidRPr="005757EE" w:rsidRDefault="005757EE" w:rsidP="005757EE">
      <w:pPr>
        <w:rPr>
          <w:sz w:val="28"/>
          <w:szCs w:val="28"/>
        </w:rPr>
      </w:pPr>
      <w:r w:rsidRPr="005757EE">
        <w:rPr>
          <w:sz w:val="28"/>
          <w:szCs w:val="28"/>
        </w:rPr>
        <w:t>What burn pit and other toxic exposure conditions are now presumptive?</w:t>
      </w:r>
    </w:p>
    <w:p w14:paraId="490089FA" w14:textId="77777777" w:rsidR="005757EE" w:rsidRPr="005757EE" w:rsidRDefault="005757EE" w:rsidP="005757EE">
      <w:pPr>
        <w:rPr>
          <w:sz w:val="28"/>
          <w:szCs w:val="28"/>
        </w:rPr>
      </w:pPr>
      <w:r w:rsidRPr="005757EE">
        <w:rPr>
          <w:sz w:val="28"/>
          <w:szCs w:val="28"/>
        </w:rPr>
        <w:t>How do I know if I have a presumptive exposure to burn pits?</w:t>
      </w:r>
    </w:p>
    <w:p w14:paraId="34BA2A7E" w14:textId="77777777" w:rsidR="005757EE" w:rsidRPr="005757EE" w:rsidRDefault="005757EE" w:rsidP="005757EE">
      <w:pPr>
        <w:rPr>
          <w:sz w:val="28"/>
          <w:szCs w:val="28"/>
        </w:rPr>
      </w:pPr>
      <w:r w:rsidRPr="005757EE">
        <w:rPr>
          <w:sz w:val="28"/>
          <w:szCs w:val="28"/>
        </w:rPr>
        <w:t>Am I eligible for free VA health care as a post-9/11 combat Veteran?</w:t>
      </w:r>
    </w:p>
    <w:p w14:paraId="77F49A82" w14:textId="2A32CEE0" w:rsidR="00AA0536" w:rsidRDefault="005757EE" w:rsidP="005757EE">
      <w:pPr>
        <w:rPr>
          <w:sz w:val="28"/>
          <w:szCs w:val="28"/>
        </w:rPr>
      </w:pPr>
      <w:r w:rsidRPr="005757EE">
        <w:rPr>
          <w:sz w:val="28"/>
          <w:szCs w:val="28"/>
        </w:rPr>
        <w:t>What if I was discharged or released before October 1, 2013?</w:t>
      </w:r>
    </w:p>
    <w:p w14:paraId="212C91E5" w14:textId="77777777" w:rsidR="00536655" w:rsidRDefault="00536655" w:rsidP="005757EE">
      <w:pPr>
        <w:jc w:val="center"/>
        <w:rPr>
          <w:b/>
          <w:bCs/>
          <w:sz w:val="28"/>
          <w:szCs w:val="28"/>
        </w:rPr>
      </w:pPr>
    </w:p>
    <w:p w14:paraId="7A37275C" w14:textId="32CA97C1" w:rsidR="005757EE" w:rsidRDefault="005757EE" w:rsidP="005757EE">
      <w:pPr>
        <w:jc w:val="center"/>
        <w:rPr>
          <w:b/>
          <w:bCs/>
          <w:sz w:val="28"/>
          <w:szCs w:val="28"/>
        </w:rPr>
      </w:pPr>
      <w:r w:rsidRPr="005757EE">
        <w:rPr>
          <w:b/>
          <w:bCs/>
          <w:sz w:val="28"/>
          <w:szCs w:val="28"/>
        </w:rPr>
        <w:t>Vietnam era Veteran eligibility</w:t>
      </w:r>
    </w:p>
    <w:p w14:paraId="57A0DDCE" w14:textId="77777777" w:rsidR="005757EE" w:rsidRPr="005757EE" w:rsidRDefault="005757EE" w:rsidP="005757EE">
      <w:pPr>
        <w:rPr>
          <w:sz w:val="28"/>
          <w:szCs w:val="28"/>
        </w:rPr>
      </w:pPr>
      <w:r w:rsidRPr="005757EE">
        <w:rPr>
          <w:sz w:val="28"/>
          <w:szCs w:val="28"/>
        </w:rPr>
        <w:t>What new Agent Orange presumptive conditions will VA add?</w:t>
      </w:r>
    </w:p>
    <w:p w14:paraId="516A166E" w14:textId="77777777" w:rsidR="005757EE" w:rsidRPr="005757EE" w:rsidRDefault="005757EE" w:rsidP="005757EE">
      <w:pPr>
        <w:rPr>
          <w:sz w:val="28"/>
          <w:szCs w:val="28"/>
        </w:rPr>
      </w:pPr>
      <w:r w:rsidRPr="005757EE">
        <w:rPr>
          <w:sz w:val="28"/>
          <w:szCs w:val="28"/>
        </w:rPr>
        <w:t>Based on the PACT Act, we’ve added 2 new Agent Orange presumptive conditions:</w:t>
      </w:r>
    </w:p>
    <w:p w14:paraId="13F02DD9" w14:textId="45E5BC4F" w:rsidR="005757EE" w:rsidRDefault="005757EE" w:rsidP="005757EE">
      <w:pPr>
        <w:rPr>
          <w:sz w:val="28"/>
          <w:szCs w:val="28"/>
        </w:rPr>
      </w:pPr>
      <w:r w:rsidRPr="005757EE">
        <w:rPr>
          <w:sz w:val="28"/>
          <w:szCs w:val="28"/>
        </w:rPr>
        <w:t>High blood pressure (also called hypertension)</w:t>
      </w:r>
      <w:r w:rsidRPr="005757EE">
        <w:t xml:space="preserve"> </w:t>
      </w:r>
      <w:r w:rsidRPr="005757EE">
        <w:rPr>
          <w:sz w:val="28"/>
          <w:szCs w:val="28"/>
        </w:rPr>
        <w:t>What new Agent Orange presumptive locations will VA add?</w:t>
      </w:r>
    </w:p>
    <w:p w14:paraId="1975EC6E" w14:textId="77777777" w:rsidR="00536655" w:rsidRPr="005757EE" w:rsidRDefault="00536655" w:rsidP="005757EE">
      <w:pPr>
        <w:rPr>
          <w:sz w:val="28"/>
          <w:szCs w:val="28"/>
        </w:rPr>
      </w:pPr>
    </w:p>
    <w:p w14:paraId="001BA1B9" w14:textId="77777777" w:rsidR="005757EE" w:rsidRPr="00536655" w:rsidRDefault="005757EE" w:rsidP="00536655">
      <w:pPr>
        <w:jc w:val="center"/>
        <w:rPr>
          <w:b/>
          <w:bCs/>
          <w:sz w:val="28"/>
          <w:szCs w:val="28"/>
        </w:rPr>
      </w:pPr>
      <w:r w:rsidRPr="00536655">
        <w:rPr>
          <w:b/>
          <w:bCs/>
          <w:sz w:val="28"/>
          <w:szCs w:val="28"/>
        </w:rPr>
        <w:t>We’ve added these 5 new locations to the list of presumptive locations:</w:t>
      </w:r>
    </w:p>
    <w:p w14:paraId="10EE8CF6" w14:textId="77777777" w:rsidR="005757EE" w:rsidRPr="005757EE" w:rsidRDefault="005757EE" w:rsidP="005757EE">
      <w:pPr>
        <w:rPr>
          <w:sz w:val="28"/>
          <w:szCs w:val="28"/>
        </w:rPr>
      </w:pPr>
      <w:r w:rsidRPr="005757EE">
        <w:rPr>
          <w:sz w:val="28"/>
          <w:szCs w:val="28"/>
        </w:rPr>
        <w:t xml:space="preserve">Any U.S. or Royal Thai military base in Thailand from January 9, 1962, through June 30, 1976 </w:t>
      </w:r>
    </w:p>
    <w:p w14:paraId="2AA274F0" w14:textId="77777777" w:rsidR="005757EE" w:rsidRPr="005757EE" w:rsidRDefault="005757EE" w:rsidP="005757EE">
      <w:pPr>
        <w:rPr>
          <w:sz w:val="28"/>
          <w:szCs w:val="28"/>
        </w:rPr>
      </w:pPr>
      <w:r w:rsidRPr="005757EE">
        <w:rPr>
          <w:sz w:val="28"/>
          <w:szCs w:val="28"/>
        </w:rPr>
        <w:t>Laos from December 1, 1965, through September 30, 1969</w:t>
      </w:r>
    </w:p>
    <w:p w14:paraId="356CDE2D" w14:textId="77777777" w:rsidR="005757EE" w:rsidRPr="005757EE" w:rsidRDefault="005757EE" w:rsidP="005757EE">
      <w:pPr>
        <w:rPr>
          <w:sz w:val="28"/>
          <w:szCs w:val="28"/>
        </w:rPr>
      </w:pPr>
      <w:r w:rsidRPr="005757EE">
        <w:rPr>
          <w:sz w:val="28"/>
          <w:szCs w:val="28"/>
        </w:rPr>
        <w:t xml:space="preserve">Cambodia at </w:t>
      </w:r>
      <w:proofErr w:type="spellStart"/>
      <w:r w:rsidRPr="005757EE">
        <w:rPr>
          <w:sz w:val="28"/>
          <w:szCs w:val="28"/>
        </w:rPr>
        <w:t>Mimot</w:t>
      </w:r>
      <w:proofErr w:type="spellEnd"/>
      <w:r w:rsidRPr="005757EE">
        <w:rPr>
          <w:sz w:val="28"/>
          <w:szCs w:val="28"/>
        </w:rPr>
        <w:t xml:space="preserve"> or </w:t>
      </w:r>
      <w:proofErr w:type="spellStart"/>
      <w:r w:rsidRPr="005757EE">
        <w:rPr>
          <w:sz w:val="28"/>
          <w:szCs w:val="28"/>
        </w:rPr>
        <w:t>Krek</w:t>
      </w:r>
      <w:proofErr w:type="spellEnd"/>
      <w:r w:rsidRPr="005757EE">
        <w:rPr>
          <w:sz w:val="28"/>
          <w:szCs w:val="28"/>
        </w:rPr>
        <w:t>, Kampong Cham Province from April 16, 1969, through April 30, 1969</w:t>
      </w:r>
    </w:p>
    <w:p w14:paraId="2C9426A9" w14:textId="77777777" w:rsidR="005757EE" w:rsidRPr="005757EE" w:rsidRDefault="005757EE" w:rsidP="005757EE">
      <w:pPr>
        <w:rPr>
          <w:sz w:val="28"/>
          <w:szCs w:val="28"/>
        </w:rPr>
      </w:pPr>
      <w:r w:rsidRPr="005757EE">
        <w:rPr>
          <w:sz w:val="28"/>
          <w:szCs w:val="28"/>
        </w:rPr>
        <w:t>Guam or American Samoa or in the territorial waters off of Guam or American Samoa from January 9, 1962, through July 30, 1980</w:t>
      </w:r>
    </w:p>
    <w:p w14:paraId="4A9BF1B8" w14:textId="77777777" w:rsidR="005757EE" w:rsidRPr="005757EE" w:rsidRDefault="005757EE" w:rsidP="005757EE">
      <w:pPr>
        <w:rPr>
          <w:sz w:val="28"/>
          <w:szCs w:val="28"/>
        </w:rPr>
      </w:pPr>
      <w:r w:rsidRPr="005757EE">
        <w:rPr>
          <w:sz w:val="28"/>
          <w:szCs w:val="28"/>
        </w:rPr>
        <w:t>Johnston Atoll or on a ship that called at Johnston Atoll from January 1, 1972, through September 30, 1977</w:t>
      </w:r>
    </w:p>
    <w:p w14:paraId="78902A6B" w14:textId="5B94EEE4" w:rsidR="005757EE" w:rsidRPr="005757EE" w:rsidRDefault="005757EE" w:rsidP="005757EE">
      <w:pPr>
        <w:rPr>
          <w:sz w:val="28"/>
          <w:szCs w:val="28"/>
        </w:rPr>
      </w:pPr>
      <w:r w:rsidRPr="005757EE">
        <w:rPr>
          <w:sz w:val="28"/>
          <w:szCs w:val="28"/>
        </w:rPr>
        <w:lastRenderedPageBreak/>
        <w:t>If you served on active duty in any of these locations, we’ll automatically assume (or “presume”) that you had exposure to Agent Orange.</w:t>
      </w:r>
    </w:p>
    <w:p w14:paraId="742914BD" w14:textId="6ED6C8E5" w:rsidR="00536655" w:rsidRDefault="00536655" w:rsidP="00536655">
      <w:pPr>
        <w:jc w:val="center"/>
        <w:rPr>
          <w:b/>
          <w:bCs/>
          <w:sz w:val="28"/>
          <w:szCs w:val="28"/>
        </w:rPr>
      </w:pPr>
      <w:r w:rsidRPr="00536655">
        <w:rPr>
          <w:b/>
          <w:bCs/>
          <w:sz w:val="28"/>
          <w:szCs w:val="28"/>
        </w:rPr>
        <w:t>What new radiation presumptive locations will VA add?</w:t>
      </w:r>
    </w:p>
    <w:p w14:paraId="670D99B6" w14:textId="77777777" w:rsidR="00536655" w:rsidRPr="00536655" w:rsidRDefault="00536655" w:rsidP="00536655">
      <w:pPr>
        <w:rPr>
          <w:sz w:val="28"/>
          <w:szCs w:val="28"/>
        </w:rPr>
      </w:pPr>
      <w:r w:rsidRPr="00536655">
        <w:rPr>
          <w:sz w:val="28"/>
          <w:szCs w:val="28"/>
        </w:rPr>
        <w:t>We’ve added these 3 new response efforts to the list of presumptive locations:</w:t>
      </w:r>
    </w:p>
    <w:p w14:paraId="09AA598A" w14:textId="77777777" w:rsidR="00536655" w:rsidRPr="00536655" w:rsidRDefault="00536655" w:rsidP="00536655">
      <w:pPr>
        <w:rPr>
          <w:sz w:val="28"/>
          <w:szCs w:val="28"/>
        </w:rPr>
      </w:pPr>
      <w:r w:rsidRPr="00536655">
        <w:rPr>
          <w:sz w:val="28"/>
          <w:szCs w:val="28"/>
        </w:rPr>
        <w:t xml:space="preserve">Cleanup of </w:t>
      </w:r>
      <w:proofErr w:type="spellStart"/>
      <w:r w:rsidRPr="00536655">
        <w:rPr>
          <w:sz w:val="28"/>
          <w:szCs w:val="28"/>
        </w:rPr>
        <w:t>Enewetak</w:t>
      </w:r>
      <w:proofErr w:type="spellEnd"/>
      <w:r w:rsidRPr="00536655">
        <w:rPr>
          <w:sz w:val="28"/>
          <w:szCs w:val="28"/>
        </w:rPr>
        <w:t xml:space="preserve"> Atoll, from January 1, 1977, through December 31, 1980</w:t>
      </w:r>
    </w:p>
    <w:p w14:paraId="6739BA0E" w14:textId="77777777" w:rsidR="00536655" w:rsidRPr="00536655" w:rsidRDefault="00536655" w:rsidP="00536655">
      <w:pPr>
        <w:rPr>
          <w:sz w:val="28"/>
          <w:szCs w:val="28"/>
        </w:rPr>
      </w:pPr>
      <w:r w:rsidRPr="00536655">
        <w:rPr>
          <w:sz w:val="28"/>
          <w:szCs w:val="28"/>
        </w:rPr>
        <w:t>Cleanup of the Air Force B-52 bomber carrying nuclear weapons off the coast of Palomares, Spain, from January 17, 1966, through March 31, 1967</w:t>
      </w:r>
    </w:p>
    <w:p w14:paraId="2CA38A65" w14:textId="77777777" w:rsidR="00536655" w:rsidRPr="00536655" w:rsidRDefault="00536655" w:rsidP="00536655">
      <w:pPr>
        <w:rPr>
          <w:sz w:val="28"/>
          <w:szCs w:val="28"/>
        </w:rPr>
      </w:pPr>
      <w:r w:rsidRPr="00536655">
        <w:rPr>
          <w:sz w:val="28"/>
          <w:szCs w:val="28"/>
        </w:rPr>
        <w:t>Response to the fire onboard an Air Force B-52 bomber carrying nuclear weapons near Thule Air Force Base in Greenland from January 21, 1968, to September 25, 1968</w:t>
      </w:r>
    </w:p>
    <w:p w14:paraId="02853C35" w14:textId="6BB5F838" w:rsidR="00536655" w:rsidRDefault="00536655" w:rsidP="00536655">
      <w:pPr>
        <w:rPr>
          <w:sz w:val="28"/>
          <w:szCs w:val="28"/>
        </w:rPr>
      </w:pPr>
      <w:r w:rsidRPr="00536655">
        <w:rPr>
          <w:sz w:val="28"/>
          <w:szCs w:val="28"/>
        </w:rPr>
        <w:t>If you took part in any of these efforts, we’ll automatically assume (or “presume”) that you had exposure to radiation.</w:t>
      </w:r>
    </w:p>
    <w:p w14:paraId="3F005AAE" w14:textId="0BA39311" w:rsidR="00B31D3C" w:rsidRDefault="00B31D3C" w:rsidP="00536655">
      <w:pPr>
        <w:rPr>
          <w:sz w:val="28"/>
          <w:szCs w:val="28"/>
        </w:rPr>
      </w:pPr>
    </w:p>
    <w:p w14:paraId="05EF11D4" w14:textId="77777777" w:rsidR="00B31D3C" w:rsidRPr="00B31D3C" w:rsidRDefault="00B31D3C" w:rsidP="00B31D3C">
      <w:pPr>
        <w:jc w:val="center"/>
        <w:rPr>
          <w:b/>
          <w:bCs/>
          <w:sz w:val="28"/>
          <w:szCs w:val="28"/>
        </w:rPr>
      </w:pPr>
      <w:r w:rsidRPr="00B31D3C">
        <w:rPr>
          <w:b/>
          <w:bCs/>
          <w:sz w:val="28"/>
          <w:szCs w:val="28"/>
        </w:rPr>
        <w:t>Information for survivors</w:t>
      </w:r>
    </w:p>
    <w:p w14:paraId="69281DA9" w14:textId="77777777" w:rsidR="00B31D3C" w:rsidRPr="00B31D3C" w:rsidRDefault="00B31D3C" w:rsidP="00B31D3C">
      <w:pPr>
        <w:rPr>
          <w:sz w:val="28"/>
          <w:szCs w:val="28"/>
        </w:rPr>
      </w:pPr>
      <w:r w:rsidRPr="00B31D3C">
        <w:rPr>
          <w:sz w:val="28"/>
          <w:szCs w:val="28"/>
        </w:rPr>
        <w:t>Will Veterans’ survivors get any benefits based on the PACT Act?</w:t>
      </w:r>
    </w:p>
    <w:p w14:paraId="4306DA20" w14:textId="77777777" w:rsidR="00B31D3C" w:rsidRPr="00B31D3C" w:rsidRDefault="00B31D3C" w:rsidP="00B31D3C">
      <w:pPr>
        <w:rPr>
          <w:sz w:val="28"/>
          <w:szCs w:val="28"/>
        </w:rPr>
      </w:pPr>
      <w:r w:rsidRPr="00B31D3C">
        <w:rPr>
          <w:sz w:val="28"/>
          <w:szCs w:val="28"/>
        </w:rPr>
        <w:t>Survivors may be eligible for VA benefits based on the PACT Act. You’ll need to meet requirements for each benefit to qualify:</w:t>
      </w:r>
    </w:p>
    <w:p w14:paraId="63280F9C" w14:textId="77777777" w:rsidR="00B31D3C" w:rsidRPr="00B31D3C" w:rsidRDefault="00B31D3C" w:rsidP="00B31D3C">
      <w:pPr>
        <w:rPr>
          <w:sz w:val="28"/>
          <w:szCs w:val="28"/>
        </w:rPr>
      </w:pPr>
      <w:r w:rsidRPr="00B31D3C">
        <w:rPr>
          <w:sz w:val="28"/>
          <w:szCs w:val="28"/>
        </w:rPr>
        <w:t xml:space="preserve">A monthly VA dependency and indemnity compensation (VA DIC) payment. You may qualify if you’re the surviving spouse, dependent child, or parent of a Veteran who died from a service-connected disability. </w:t>
      </w:r>
    </w:p>
    <w:p w14:paraId="12EBBBE6" w14:textId="4FB52B58" w:rsidR="00B31D3C" w:rsidRPr="00B31D3C" w:rsidRDefault="00B31D3C" w:rsidP="00B31D3C">
      <w:pPr>
        <w:rPr>
          <w:sz w:val="28"/>
          <w:szCs w:val="28"/>
        </w:rPr>
      </w:pPr>
      <w:r w:rsidRPr="00B31D3C">
        <w:rPr>
          <w:sz w:val="28"/>
          <w:szCs w:val="28"/>
        </w:rPr>
        <w:t xml:space="preserve">Learn about VA </w:t>
      </w:r>
      <w:proofErr w:type="gramStart"/>
      <w:r w:rsidRPr="00B31D3C">
        <w:rPr>
          <w:sz w:val="28"/>
          <w:szCs w:val="28"/>
        </w:rPr>
        <w:t>DIC</w:t>
      </w:r>
      <w:r>
        <w:rPr>
          <w:sz w:val="28"/>
          <w:szCs w:val="28"/>
        </w:rPr>
        <w:t xml:space="preserve">  </w:t>
      </w:r>
      <w:r w:rsidR="00380169" w:rsidRPr="00380169">
        <w:rPr>
          <w:sz w:val="28"/>
          <w:szCs w:val="28"/>
        </w:rPr>
        <w:t>https://www.va.gov/disability/dependency-indemnity-compensation</w:t>
      </w:r>
      <w:proofErr w:type="gramEnd"/>
    </w:p>
    <w:p w14:paraId="7894336E" w14:textId="77777777" w:rsidR="00B31D3C" w:rsidRPr="00B31D3C" w:rsidRDefault="00B31D3C" w:rsidP="00B31D3C">
      <w:pPr>
        <w:rPr>
          <w:sz w:val="28"/>
          <w:szCs w:val="28"/>
        </w:rPr>
      </w:pPr>
      <w:r w:rsidRPr="00B31D3C">
        <w:rPr>
          <w:sz w:val="28"/>
          <w:szCs w:val="28"/>
        </w:rPr>
        <w:t>A one-time accrued benefits payment. You may qualify if you’re the surviving spouse, dependent child, or dependent parent of a Veteran who we owed unpaid benefits at the time of their death.</w:t>
      </w:r>
    </w:p>
    <w:p w14:paraId="6885EABC" w14:textId="3C05A83B" w:rsidR="00B31D3C" w:rsidRPr="00B31D3C" w:rsidRDefault="00B31D3C" w:rsidP="00B31D3C">
      <w:pPr>
        <w:rPr>
          <w:sz w:val="28"/>
          <w:szCs w:val="28"/>
        </w:rPr>
      </w:pPr>
      <w:r w:rsidRPr="00B31D3C">
        <w:rPr>
          <w:sz w:val="28"/>
          <w:szCs w:val="28"/>
        </w:rPr>
        <w:t xml:space="preserve">Learn about accrued </w:t>
      </w:r>
      <w:proofErr w:type="gramStart"/>
      <w:r w:rsidRPr="00B31D3C">
        <w:rPr>
          <w:sz w:val="28"/>
          <w:szCs w:val="28"/>
        </w:rPr>
        <w:t>benefits</w:t>
      </w:r>
      <w:r w:rsidR="00380169">
        <w:rPr>
          <w:sz w:val="28"/>
          <w:szCs w:val="28"/>
        </w:rPr>
        <w:t xml:space="preserve">  </w:t>
      </w:r>
      <w:r w:rsidR="00380169" w:rsidRPr="00380169">
        <w:rPr>
          <w:sz w:val="28"/>
          <w:szCs w:val="28"/>
        </w:rPr>
        <w:t>https://www.va.gov/resources/evidence-to-support-va-pension-dic-or-accrued-benefits-claims</w:t>
      </w:r>
      <w:proofErr w:type="gramEnd"/>
    </w:p>
    <w:p w14:paraId="748B1E29" w14:textId="77777777" w:rsidR="00B31D3C" w:rsidRPr="00B31D3C" w:rsidRDefault="00B31D3C" w:rsidP="00B31D3C">
      <w:pPr>
        <w:rPr>
          <w:sz w:val="28"/>
          <w:szCs w:val="28"/>
        </w:rPr>
      </w:pPr>
      <w:r w:rsidRPr="00B31D3C">
        <w:rPr>
          <w:sz w:val="28"/>
          <w:szCs w:val="28"/>
        </w:rPr>
        <w:t>Health care through the Civilian Health and Medical Program of the Department of Veterans Affairs (CHAMPVA). You may qualify if you're the survivor or dependent of a Veteran with a service-connected disability.</w:t>
      </w:r>
    </w:p>
    <w:p w14:paraId="1811125E" w14:textId="417B9596" w:rsidR="00B31D3C" w:rsidRPr="00B31D3C" w:rsidRDefault="00B31D3C" w:rsidP="00B31D3C">
      <w:pPr>
        <w:rPr>
          <w:sz w:val="28"/>
          <w:szCs w:val="28"/>
        </w:rPr>
      </w:pPr>
      <w:r w:rsidRPr="00B31D3C">
        <w:rPr>
          <w:sz w:val="28"/>
          <w:szCs w:val="28"/>
        </w:rPr>
        <w:t xml:space="preserve">Learn about </w:t>
      </w:r>
      <w:proofErr w:type="gramStart"/>
      <w:r w:rsidRPr="00B31D3C">
        <w:rPr>
          <w:sz w:val="28"/>
          <w:szCs w:val="28"/>
        </w:rPr>
        <w:t>CHAMPVA</w:t>
      </w:r>
      <w:r w:rsidR="00380169">
        <w:rPr>
          <w:sz w:val="28"/>
          <w:szCs w:val="28"/>
        </w:rPr>
        <w:t xml:space="preserve">  </w:t>
      </w:r>
      <w:r w:rsidR="00380169" w:rsidRPr="00380169">
        <w:rPr>
          <w:sz w:val="28"/>
          <w:szCs w:val="28"/>
        </w:rPr>
        <w:t>https://www.va.gov/health-care/family-caregiver-benefits/champva/</w:t>
      </w:r>
      <w:proofErr w:type="gramEnd"/>
    </w:p>
    <w:p w14:paraId="61FA6335" w14:textId="77777777" w:rsidR="00B31D3C" w:rsidRPr="00B31D3C" w:rsidRDefault="00B31D3C" w:rsidP="00B31D3C">
      <w:pPr>
        <w:rPr>
          <w:sz w:val="28"/>
          <w:szCs w:val="28"/>
        </w:rPr>
      </w:pPr>
      <w:r w:rsidRPr="00B31D3C">
        <w:rPr>
          <w:sz w:val="28"/>
          <w:szCs w:val="28"/>
        </w:rPr>
        <w:lastRenderedPageBreak/>
        <w:t>A burial allowance for help with the Veteran’s burial and funeral costs. You may qualify if you’re the Veteran’s surviving spouse, partner, child, or parent.</w:t>
      </w:r>
    </w:p>
    <w:p w14:paraId="1D4D9C17" w14:textId="2FD9406C" w:rsidR="00B31D3C" w:rsidRDefault="00B31D3C" w:rsidP="00B31D3C">
      <w:pPr>
        <w:rPr>
          <w:sz w:val="28"/>
          <w:szCs w:val="28"/>
        </w:rPr>
      </w:pPr>
      <w:r w:rsidRPr="00B31D3C">
        <w:rPr>
          <w:sz w:val="28"/>
          <w:szCs w:val="28"/>
        </w:rPr>
        <w:t xml:space="preserve">Learn about burial </w:t>
      </w:r>
      <w:proofErr w:type="gramStart"/>
      <w:r w:rsidRPr="00B31D3C">
        <w:rPr>
          <w:sz w:val="28"/>
          <w:szCs w:val="28"/>
        </w:rPr>
        <w:t>allowances</w:t>
      </w:r>
      <w:r w:rsidR="00380169">
        <w:rPr>
          <w:sz w:val="28"/>
          <w:szCs w:val="28"/>
        </w:rPr>
        <w:t xml:space="preserve">  </w:t>
      </w:r>
      <w:r w:rsidR="00380169" w:rsidRPr="00380169">
        <w:rPr>
          <w:sz w:val="28"/>
          <w:szCs w:val="28"/>
        </w:rPr>
        <w:t>https://www.va.gov/burials-memorials/veterans-burial-allowance</w:t>
      </w:r>
      <w:proofErr w:type="gramEnd"/>
    </w:p>
    <w:p w14:paraId="084A85BA" w14:textId="3C894600" w:rsidR="00380169" w:rsidRDefault="00380169" w:rsidP="00B31D3C">
      <w:pPr>
        <w:rPr>
          <w:sz w:val="28"/>
          <w:szCs w:val="28"/>
        </w:rPr>
      </w:pPr>
    </w:p>
    <w:p w14:paraId="4BEC5147" w14:textId="77777777" w:rsidR="00B31D3C" w:rsidRPr="00B31D3C" w:rsidRDefault="00B31D3C" w:rsidP="00B31D3C">
      <w:pPr>
        <w:rPr>
          <w:b/>
          <w:bCs/>
          <w:sz w:val="28"/>
          <w:szCs w:val="28"/>
        </w:rPr>
      </w:pPr>
      <w:r w:rsidRPr="00B31D3C">
        <w:rPr>
          <w:b/>
          <w:bCs/>
          <w:sz w:val="28"/>
          <w:szCs w:val="28"/>
        </w:rPr>
        <w:t>What if VA denied my claim but now considers my condition presumptive?</w:t>
      </w:r>
    </w:p>
    <w:p w14:paraId="68621B6A" w14:textId="73717090" w:rsidR="00B31D3C" w:rsidRDefault="00B31D3C" w:rsidP="00B31D3C">
      <w:pPr>
        <w:rPr>
          <w:sz w:val="28"/>
          <w:szCs w:val="28"/>
        </w:rPr>
      </w:pPr>
      <w:r w:rsidRPr="00B31D3C">
        <w:rPr>
          <w:sz w:val="28"/>
          <w:szCs w:val="28"/>
        </w:rPr>
        <w:t>We encourage you to file a Supplemental Claim. When we receive a Supplemental Claim, we’ll review the claim again.</w:t>
      </w:r>
    </w:p>
    <w:p w14:paraId="115AC476" w14:textId="77777777" w:rsidR="00B31D3C" w:rsidRDefault="00B31D3C" w:rsidP="00B31D3C">
      <w:pPr>
        <w:rPr>
          <w:sz w:val="28"/>
          <w:szCs w:val="28"/>
        </w:rPr>
      </w:pPr>
    </w:p>
    <w:p w14:paraId="0A3973FF" w14:textId="4A3FEC58" w:rsidR="00B31D3C" w:rsidRPr="00B31D3C" w:rsidRDefault="00B31D3C" w:rsidP="00B31D3C">
      <w:pPr>
        <w:rPr>
          <w:b/>
          <w:bCs/>
          <w:sz w:val="28"/>
          <w:szCs w:val="28"/>
        </w:rPr>
      </w:pPr>
      <w:r w:rsidRPr="00B31D3C">
        <w:rPr>
          <w:b/>
          <w:bCs/>
          <w:sz w:val="28"/>
          <w:szCs w:val="28"/>
        </w:rPr>
        <w:t>What if I have a pending claim for a condition that’s now presumptive?</w:t>
      </w:r>
    </w:p>
    <w:p w14:paraId="61F839A6" w14:textId="622FAA32" w:rsidR="00B31D3C" w:rsidRDefault="00B31D3C" w:rsidP="00B31D3C">
      <w:pPr>
        <w:rPr>
          <w:sz w:val="28"/>
          <w:szCs w:val="28"/>
        </w:rPr>
      </w:pPr>
      <w:r w:rsidRPr="00B31D3C">
        <w:rPr>
          <w:sz w:val="28"/>
          <w:szCs w:val="28"/>
        </w:rPr>
        <w:t>You don’t need to do anything. If we added your condition after you filed your claim, we’ll still consider it presumptive. We’ll send you a decision notice when we complete our review.</w:t>
      </w:r>
    </w:p>
    <w:p w14:paraId="02C8CDF6" w14:textId="77777777" w:rsidR="00B31D3C" w:rsidRPr="00B31D3C" w:rsidRDefault="00B31D3C" w:rsidP="00B31D3C">
      <w:pPr>
        <w:rPr>
          <w:b/>
          <w:bCs/>
          <w:sz w:val="28"/>
          <w:szCs w:val="28"/>
        </w:rPr>
      </w:pPr>
      <w:r w:rsidRPr="00B31D3C">
        <w:rPr>
          <w:b/>
          <w:bCs/>
          <w:sz w:val="28"/>
          <w:szCs w:val="28"/>
        </w:rPr>
        <w:t>Can I apply now?</w:t>
      </w:r>
    </w:p>
    <w:p w14:paraId="59A13D5E" w14:textId="3976964F" w:rsidR="00B31D3C" w:rsidRDefault="00B31D3C" w:rsidP="00B31D3C">
      <w:pPr>
        <w:rPr>
          <w:sz w:val="28"/>
          <w:szCs w:val="28"/>
        </w:rPr>
      </w:pPr>
      <w:r w:rsidRPr="00B31D3C">
        <w:rPr>
          <w:sz w:val="28"/>
          <w:szCs w:val="28"/>
        </w:rPr>
        <w:t>Yes. We’re considering all presumptive conditions established by the PACT Act presumptive on the date the bill becomes law.</w:t>
      </w:r>
    </w:p>
    <w:p w14:paraId="6F4DAA27" w14:textId="11858611" w:rsidR="00B31D3C" w:rsidRDefault="00B31D3C" w:rsidP="00B31D3C">
      <w:pPr>
        <w:rPr>
          <w:sz w:val="28"/>
          <w:szCs w:val="28"/>
        </w:rPr>
      </w:pPr>
    </w:p>
    <w:p w14:paraId="0DFBFB62" w14:textId="51AA961A" w:rsidR="00380169" w:rsidRPr="00380169" w:rsidRDefault="00B31D3C" w:rsidP="00380169">
      <w:pPr>
        <w:rPr>
          <w:sz w:val="28"/>
          <w:szCs w:val="28"/>
        </w:rPr>
      </w:pPr>
      <w:r>
        <w:rPr>
          <w:sz w:val="28"/>
          <w:szCs w:val="28"/>
        </w:rPr>
        <w:t xml:space="preserve">Service Officer’s </w:t>
      </w:r>
      <w:r w:rsidR="00380169">
        <w:rPr>
          <w:sz w:val="28"/>
          <w:szCs w:val="28"/>
        </w:rPr>
        <w:t>comment/</w:t>
      </w:r>
      <w:r>
        <w:rPr>
          <w:sz w:val="28"/>
          <w:szCs w:val="28"/>
        </w:rPr>
        <w:t xml:space="preserve">suggestion:  If you have never filed a VA service connected disability claim, I suggest filing the VA </w:t>
      </w:r>
      <w:r w:rsidR="00380169">
        <w:rPr>
          <w:sz w:val="28"/>
          <w:szCs w:val="28"/>
        </w:rPr>
        <w:t>f</w:t>
      </w:r>
      <w:r w:rsidR="00380169" w:rsidRPr="00380169">
        <w:rPr>
          <w:sz w:val="28"/>
          <w:szCs w:val="28"/>
        </w:rPr>
        <w:t>orm 21-</w:t>
      </w:r>
      <w:proofErr w:type="gramStart"/>
      <w:r w:rsidR="00380169" w:rsidRPr="00380169">
        <w:rPr>
          <w:sz w:val="28"/>
          <w:szCs w:val="28"/>
        </w:rPr>
        <w:t>0966</w:t>
      </w:r>
      <w:r w:rsidR="00380169">
        <w:rPr>
          <w:sz w:val="28"/>
          <w:szCs w:val="28"/>
        </w:rPr>
        <w:t xml:space="preserve">  </w:t>
      </w:r>
      <w:r w:rsidR="00380169" w:rsidRPr="00380169">
        <w:rPr>
          <w:sz w:val="28"/>
          <w:szCs w:val="28"/>
        </w:rPr>
        <w:t>https://www.vba.va.gov/pubs/forms/VBA-21-0966-ARE.pdf</w:t>
      </w:r>
      <w:proofErr w:type="gramEnd"/>
    </w:p>
    <w:p w14:paraId="2A285430" w14:textId="0AF15109" w:rsidR="00CE57D0" w:rsidRDefault="001F31AB" w:rsidP="00380169">
      <w:pPr>
        <w:rPr>
          <w:sz w:val="28"/>
          <w:szCs w:val="28"/>
        </w:rPr>
      </w:pPr>
      <w:r>
        <w:rPr>
          <w:sz w:val="28"/>
          <w:szCs w:val="28"/>
        </w:rPr>
        <w:t>O</w:t>
      </w:r>
      <w:r w:rsidR="00CE57D0">
        <w:rPr>
          <w:sz w:val="28"/>
          <w:szCs w:val="28"/>
        </w:rPr>
        <w:t xml:space="preserve">nce </w:t>
      </w:r>
      <w:r>
        <w:rPr>
          <w:sz w:val="28"/>
          <w:szCs w:val="28"/>
        </w:rPr>
        <w:t xml:space="preserve">that form </w:t>
      </w:r>
      <w:r w:rsidR="00CE57D0">
        <w:rPr>
          <w:sz w:val="28"/>
          <w:szCs w:val="28"/>
        </w:rPr>
        <w:t>is in the VA system you have one year to collect your medical diagnosis and related support docs to file a “fully developed claim”.  Veterans must have a diagnosis of a condition to file a disability claim.  At some point the VA will send a letter giving the date</w:t>
      </w:r>
      <w:r>
        <w:rPr>
          <w:sz w:val="28"/>
          <w:szCs w:val="28"/>
        </w:rPr>
        <w:t xml:space="preserve"> that</w:t>
      </w:r>
      <w:r w:rsidR="00CE57D0">
        <w:rPr>
          <w:sz w:val="28"/>
          <w:szCs w:val="28"/>
        </w:rPr>
        <w:t xml:space="preserve"> the claim must be submitted.</w:t>
      </w:r>
    </w:p>
    <w:p w14:paraId="000DD59A" w14:textId="103B4D20" w:rsidR="00806B83" w:rsidRDefault="00CE57D0" w:rsidP="00380169">
      <w:pPr>
        <w:rPr>
          <w:sz w:val="28"/>
          <w:szCs w:val="28"/>
        </w:rPr>
      </w:pPr>
      <w:r>
        <w:rPr>
          <w:sz w:val="28"/>
          <w:szCs w:val="28"/>
        </w:rPr>
        <w:t xml:space="preserve">When you are ready to file your claim, I do not suggest doing it online which the VA makes very </w:t>
      </w:r>
      <w:r w:rsidR="00D44DEC">
        <w:rPr>
          <w:sz w:val="28"/>
          <w:szCs w:val="28"/>
        </w:rPr>
        <w:t>convenient</w:t>
      </w:r>
      <w:r>
        <w:rPr>
          <w:sz w:val="28"/>
          <w:szCs w:val="28"/>
        </w:rPr>
        <w:t>.  I recommend another set of eyes from a “claim benefit advisor”</w:t>
      </w:r>
      <w:r w:rsidR="00D44DEC">
        <w:rPr>
          <w:sz w:val="28"/>
          <w:szCs w:val="28"/>
        </w:rPr>
        <w:t xml:space="preserve"> who can review your claim before they submit it to the VA for you.</w:t>
      </w:r>
    </w:p>
    <w:p w14:paraId="27564836" w14:textId="23BA3BC1" w:rsidR="00D13F4C" w:rsidRPr="00D13F4C" w:rsidRDefault="00D13F4C" w:rsidP="00D13F4C">
      <w:pPr>
        <w:pStyle w:val="paragraph-sc-1tqpf5s-0"/>
        <w:shd w:val="clear" w:color="auto" w:fill="FFFFFF"/>
        <w:spacing w:after="0" w:afterAutospacing="0"/>
        <w:rPr>
          <w:rFonts w:ascii="Calisto MT" w:hAnsi="Calisto MT"/>
          <w:color w:val="000000"/>
          <w:sz w:val="28"/>
          <w:szCs w:val="28"/>
        </w:rPr>
      </w:pPr>
      <w:r>
        <w:rPr>
          <w:sz w:val="28"/>
          <w:szCs w:val="28"/>
        </w:rPr>
        <w:t xml:space="preserve">From what is heard in the written media, there are still things in the bill that have to be finalized.  For </w:t>
      </w:r>
      <w:r w:rsidR="001F31AB">
        <w:rPr>
          <w:sz w:val="28"/>
          <w:szCs w:val="28"/>
        </w:rPr>
        <w:t>instance,</w:t>
      </w:r>
      <w:r>
        <w:rPr>
          <w:sz w:val="28"/>
          <w:szCs w:val="28"/>
        </w:rPr>
        <w:t xml:space="preserve"> from what I’ve read.  </w:t>
      </w:r>
      <w:r w:rsidRPr="00D13F4C">
        <w:rPr>
          <w:rFonts w:ascii="Calisto MT" w:hAnsi="Calisto MT"/>
          <w:sz w:val="28"/>
          <w:szCs w:val="28"/>
        </w:rPr>
        <w:t>“</w:t>
      </w:r>
      <w:r w:rsidRPr="00D13F4C">
        <w:rPr>
          <w:rFonts w:ascii="Calisto MT" w:hAnsi="Calisto MT"/>
          <w:color w:val="000000"/>
          <w:sz w:val="28"/>
          <w:szCs w:val="28"/>
        </w:rPr>
        <w:t xml:space="preserve">But new benefits for Vietnam veterans suffering from high-blood pressure (a group estimated to be around 500,000 individuals) </w:t>
      </w:r>
      <w:r w:rsidRPr="00D13F4C">
        <w:rPr>
          <w:rFonts w:ascii="Calisto MT" w:hAnsi="Calisto MT"/>
          <w:b/>
          <w:bCs/>
          <w:color w:val="000000"/>
          <w:sz w:val="28"/>
          <w:szCs w:val="28"/>
        </w:rPr>
        <w:t>aren’t set to go into effect until late 2026</w:t>
      </w:r>
      <w:r w:rsidRPr="00D13F4C">
        <w:rPr>
          <w:rFonts w:ascii="Calisto MT" w:hAnsi="Calisto MT"/>
          <w:color w:val="000000"/>
          <w:sz w:val="28"/>
          <w:szCs w:val="28"/>
        </w:rPr>
        <w:t>.</w:t>
      </w:r>
    </w:p>
    <w:p w14:paraId="341CF857" w14:textId="6275F591" w:rsidR="00D13F4C" w:rsidRDefault="00D13F4C" w:rsidP="00D13F4C">
      <w:pPr>
        <w:pStyle w:val="paragraph-sc-1tqpf5s-0"/>
        <w:shd w:val="clear" w:color="auto" w:fill="FFFFFF"/>
        <w:spacing w:after="0" w:afterAutospacing="0"/>
        <w:rPr>
          <w:rFonts w:ascii="Calisto MT" w:hAnsi="Calisto MT"/>
          <w:color w:val="000000"/>
          <w:sz w:val="28"/>
          <w:szCs w:val="28"/>
        </w:rPr>
      </w:pPr>
      <w:r w:rsidRPr="00D13F4C">
        <w:rPr>
          <w:rFonts w:ascii="Calisto MT" w:hAnsi="Calisto MT"/>
          <w:color w:val="000000"/>
          <w:sz w:val="28"/>
          <w:szCs w:val="28"/>
        </w:rPr>
        <w:lastRenderedPageBreak/>
        <w:t xml:space="preserve">There are provisions in the bill to speed up benefits for individuals with deteriorating health conditions, or age 80 and older. </w:t>
      </w:r>
      <w:r w:rsidRPr="00D13F4C">
        <w:rPr>
          <w:rFonts w:ascii="Calisto MT" w:hAnsi="Calisto MT"/>
          <w:b/>
          <w:bCs/>
          <w:color w:val="000000"/>
          <w:sz w:val="28"/>
          <w:szCs w:val="28"/>
        </w:rPr>
        <w:t>However, as the bill is written, some veterans expecting to benefit from the PACT Act won’t see any checks in the mail for another four years</w:t>
      </w:r>
      <w:r w:rsidRPr="00D13F4C">
        <w:rPr>
          <w:rFonts w:ascii="Calisto MT" w:hAnsi="Calisto MT"/>
          <w:color w:val="000000"/>
          <w:sz w:val="28"/>
          <w:szCs w:val="28"/>
        </w:rPr>
        <w:t>.</w:t>
      </w:r>
      <w:r>
        <w:rPr>
          <w:rFonts w:ascii="Calisto MT" w:hAnsi="Calisto MT"/>
          <w:color w:val="000000"/>
          <w:sz w:val="28"/>
          <w:szCs w:val="28"/>
        </w:rPr>
        <w:t>”</w:t>
      </w:r>
    </w:p>
    <w:p w14:paraId="625AA1CD" w14:textId="32206D47" w:rsidR="00D13F4C" w:rsidRDefault="00D13F4C" w:rsidP="00D13F4C">
      <w:pPr>
        <w:pStyle w:val="paragraph-sc-1tqpf5s-0"/>
        <w:shd w:val="clear" w:color="auto" w:fill="FFFFFF"/>
        <w:spacing w:after="0" w:afterAutospacing="0"/>
        <w:rPr>
          <w:rFonts w:ascii="Calisto MT" w:hAnsi="Calisto MT"/>
          <w:color w:val="000000"/>
          <w:sz w:val="28"/>
          <w:szCs w:val="28"/>
        </w:rPr>
      </w:pPr>
      <w:r>
        <w:rPr>
          <w:rFonts w:ascii="Calisto MT" w:hAnsi="Calisto MT"/>
          <w:color w:val="000000"/>
          <w:sz w:val="28"/>
          <w:szCs w:val="28"/>
        </w:rPr>
        <w:t>“</w:t>
      </w:r>
      <w:r w:rsidRPr="00D13F4C">
        <w:rPr>
          <w:rFonts w:ascii="Calisto MT" w:hAnsi="Calisto MT"/>
          <w:color w:val="000000"/>
          <w:sz w:val="28"/>
          <w:szCs w:val="28"/>
        </w:rPr>
        <w:t>Lawmakers included funding in the measure for the new hires, aware that sending millions of new benefits claims to VA in coming years has the potential to overwhelm their current systems.</w:t>
      </w:r>
      <w:r>
        <w:rPr>
          <w:rFonts w:ascii="Calisto MT" w:hAnsi="Calisto MT"/>
          <w:color w:val="000000"/>
          <w:sz w:val="28"/>
          <w:szCs w:val="28"/>
        </w:rPr>
        <w:t>”</w:t>
      </w:r>
    </w:p>
    <w:p w14:paraId="210D09F9" w14:textId="3460CB07" w:rsidR="0095239F" w:rsidRDefault="0095239F" w:rsidP="00D13F4C">
      <w:pPr>
        <w:pStyle w:val="paragraph-sc-1tqpf5s-0"/>
        <w:shd w:val="clear" w:color="auto" w:fill="FFFFFF"/>
        <w:spacing w:after="0" w:afterAutospacing="0"/>
        <w:rPr>
          <w:rFonts w:ascii="Calisto MT" w:hAnsi="Calisto MT"/>
          <w:color w:val="000000"/>
          <w:sz w:val="28"/>
          <w:szCs w:val="28"/>
        </w:rPr>
      </w:pPr>
      <w:r>
        <w:rPr>
          <w:rFonts w:ascii="Calisto MT" w:hAnsi="Calisto MT"/>
          <w:color w:val="000000"/>
          <w:sz w:val="28"/>
          <w:szCs w:val="28"/>
        </w:rPr>
        <w:t>Again, this is another reason to file the VA intent to file form.  It will take a</w:t>
      </w:r>
      <w:r w:rsidR="0077387E">
        <w:rPr>
          <w:rFonts w:ascii="Calisto MT" w:hAnsi="Calisto MT"/>
          <w:color w:val="000000"/>
          <w:sz w:val="28"/>
          <w:szCs w:val="28"/>
        </w:rPr>
        <w:t xml:space="preserve"> </w:t>
      </w:r>
      <w:r>
        <w:rPr>
          <w:rFonts w:ascii="Calisto MT" w:hAnsi="Calisto MT"/>
          <w:color w:val="000000"/>
          <w:sz w:val="28"/>
          <w:szCs w:val="28"/>
        </w:rPr>
        <w:t>while to write the completed law. Then the VA has to write their regulations to implement the new law.  At this point, we really don’t know what all is in the new law and when presumptive issues go into effect.</w:t>
      </w:r>
    </w:p>
    <w:p w14:paraId="0059998C" w14:textId="086446B6" w:rsidR="00F66728" w:rsidRDefault="00F66728" w:rsidP="00D13F4C">
      <w:pPr>
        <w:pStyle w:val="paragraph-sc-1tqpf5s-0"/>
        <w:shd w:val="clear" w:color="auto" w:fill="FFFFFF"/>
        <w:spacing w:after="0" w:afterAutospacing="0"/>
        <w:rPr>
          <w:rFonts w:ascii="Calisto MT" w:hAnsi="Calisto MT"/>
          <w:color w:val="000000"/>
          <w:sz w:val="28"/>
          <w:szCs w:val="28"/>
        </w:rPr>
      </w:pPr>
    </w:p>
    <w:p w14:paraId="4AF1AA10" w14:textId="6309131B" w:rsidR="00F66728" w:rsidRPr="00F66728" w:rsidRDefault="00F66728" w:rsidP="00F66728">
      <w:pPr>
        <w:pStyle w:val="paragraph-sc-1tqpf5s-0"/>
        <w:shd w:val="clear" w:color="auto" w:fill="FFFFFF"/>
        <w:spacing w:after="0"/>
        <w:rPr>
          <w:rFonts w:ascii="Calisto MT" w:hAnsi="Calisto MT"/>
          <w:b/>
          <w:bCs/>
          <w:color w:val="000000"/>
          <w:sz w:val="28"/>
          <w:szCs w:val="28"/>
        </w:rPr>
      </w:pPr>
      <w:r w:rsidRPr="00F66728">
        <w:rPr>
          <w:rFonts w:ascii="Calisto MT" w:hAnsi="Calisto MT"/>
          <w:b/>
          <w:bCs/>
          <w:color w:val="000000"/>
          <w:sz w:val="28"/>
          <w:szCs w:val="28"/>
        </w:rPr>
        <w:t>PACK Act Gulf War era and post-9/11 Veteran eligibility Law August 2022</w:t>
      </w:r>
    </w:p>
    <w:p w14:paraId="3415F1D8" w14:textId="77777777" w:rsidR="00F66728" w:rsidRPr="00F66728" w:rsidRDefault="00F66728" w:rsidP="00F66728">
      <w:pPr>
        <w:pStyle w:val="paragraph-sc-1tqpf5s-0"/>
        <w:shd w:val="clear" w:color="auto" w:fill="FFFFFF"/>
        <w:spacing w:after="0"/>
        <w:rPr>
          <w:rFonts w:ascii="Calisto MT" w:hAnsi="Calisto MT"/>
          <w:b/>
          <w:bCs/>
          <w:color w:val="000000"/>
          <w:sz w:val="28"/>
          <w:szCs w:val="28"/>
        </w:rPr>
      </w:pPr>
      <w:r w:rsidRPr="00F66728">
        <w:rPr>
          <w:rFonts w:ascii="Calisto MT" w:hAnsi="Calisto MT"/>
          <w:b/>
          <w:bCs/>
          <w:color w:val="000000"/>
          <w:sz w:val="28"/>
          <w:szCs w:val="28"/>
        </w:rPr>
        <w:t>What burn pit and other toxic exposure conditions are now presumptive?</w:t>
      </w:r>
    </w:p>
    <w:p w14:paraId="48EBB0A1"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 xml:space="preserve">The </w:t>
      </w:r>
      <w:proofErr w:type="gramStart"/>
      <w:r w:rsidRPr="00F66728">
        <w:rPr>
          <w:rFonts w:ascii="Calisto MT" w:hAnsi="Calisto MT"/>
          <w:color w:val="000000"/>
          <w:sz w:val="28"/>
          <w:szCs w:val="28"/>
        </w:rPr>
        <w:t>Veterans</w:t>
      </w:r>
      <w:proofErr w:type="gramEnd"/>
      <w:r w:rsidRPr="00F66728">
        <w:rPr>
          <w:rFonts w:ascii="Calisto MT" w:hAnsi="Calisto MT"/>
          <w:color w:val="000000"/>
          <w:sz w:val="28"/>
          <w:szCs w:val="28"/>
        </w:rPr>
        <w:t xml:space="preserve"> Administration has added more than 20 burn pit and other toxic exposure presumptive conditions based on the 2022PACT Act. This change expands benefits for Gulf War era and post-9/11 Veterans.</w:t>
      </w:r>
    </w:p>
    <w:p w14:paraId="14E3DD11" w14:textId="77777777" w:rsidR="00F66728" w:rsidRPr="00F66728" w:rsidRDefault="00F66728" w:rsidP="00F66728">
      <w:pPr>
        <w:pStyle w:val="paragraph-sc-1tqpf5s-0"/>
        <w:shd w:val="clear" w:color="auto" w:fill="FFFFFF"/>
        <w:spacing w:after="0"/>
        <w:rPr>
          <w:rFonts w:ascii="Calisto MT" w:hAnsi="Calisto MT"/>
          <w:b/>
          <w:bCs/>
          <w:color w:val="000000"/>
          <w:sz w:val="28"/>
          <w:szCs w:val="28"/>
        </w:rPr>
      </w:pPr>
      <w:r w:rsidRPr="00F66728">
        <w:rPr>
          <w:rFonts w:ascii="Calisto MT" w:hAnsi="Calisto MT"/>
          <w:b/>
          <w:bCs/>
          <w:color w:val="000000"/>
          <w:sz w:val="28"/>
          <w:szCs w:val="28"/>
        </w:rPr>
        <w:t>These cancers are now presumptive:</w:t>
      </w:r>
    </w:p>
    <w:p w14:paraId="04A4A115"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Brain cancer</w:t>
      </w:r>
    </w:p>
    <w:p w14:paraId="3AC4562E"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Gastrointestinal cancer of any type</w:t>
      </w:r>
    </w:p>
    <w:p w14:paraId="192AFB5B"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Glioblastoma</w:t>
      </w:r>
    </w:p>
    <w:p w14:paraId="20F980F7"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Head cancer of any type</w:t>
      </w:r>
    </w:p>
    <w:p w14:paraId="1ED55255"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Kidney cancer</w:t>
      </w:r>
    </w:p>
    <w:p w14:paraId="78C44F1B"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Lymphatic cancer of any type</w:t>
      </w:r>
    </w:p>
    <w:p w14:paraId="1E1BC2E9"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Lymphoma of any type</w:t>
      </w:r>
    </w:p>
    <w:p w14:paraId="2A11211D"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Melanoma</w:t>
      </w:r>
    </w:p>
    <w:p w14:paraId="6E301F69"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Neck cancer</w:t>
      </w:r>
    </w:p>
    <w:p w14:paraId="47320318"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lastRenderedPageBreak/>
        <w:t>Pancreatic cancer</w:t>
      </w:r>
    </w:p>
    <w:p w14:paraId="64AD849C"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Reproductive cancer of any type</w:t>
      </w:r>
    </w:p>
    <w:p w14:paraId="6FC54D27"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Respiratory (breathing-related) cancer of any type</w:t>
      </w:r>
    </w:p>
    <w:p w14:paraId="7F2DD45D"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p>
    <w:p w14:paraId="1C38F617" w14:textId="77777777" w:rsidR="00F66728" w:rsidRPr="00F66728" w:rsidRDefault="00F66728" w:rsidP="00F66728">
      <w:pPr>
        <w:pStyle w:val="paragraph-sc-1tqpf5s-0"/>
        <w:shd w:val="clear" w:color="auto" w:fill="FFFFFF"/>
        <w:spacing w:after="0"/>
        <w:rPr>
          <w:rFonts w:ascii="Calisto MT" w:hAnsi="Calisto MT"/>
          <w:b/>
          <w:bCs/>
          <w:color w:val="000000"/>
          <w:sz w:val="28"/>
          <w:szCs w:val="28"/>
        </w:rPr>
      </w:pPr>
      <w:r w:rsidRPr="00F66728">
        <w:rPr>
          <w:rFonts w:ascii="Calisto MT" w:hAnsi="Calisto MT"/>
          <w:b/>
          <w:bCs/>
          <w:color w:val="000000"/>
          <w:sz w:val="28"/>
          <w:szCs w:val="28"/>
        </w:rPr>
        <w:t>These illnesses are now presumptive:</w:t>
      </w:r>
    </w:p>
    <w:p w14:paraId="50457F09"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Asthma that was diagnosed after service</w:t>
      </w:r>
    </w:p>
    <w:p w14:paraId="15275C55"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Chronic bronchitis</w:t>
      </w:r>
    </w:p>
    <w:p w14:paraId="220DD71D"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Chronic obstructive pulmonary disease (COPD)</w:t>
      </w:r>
    </w:p>
    <w:p w14:paraId="080229C9"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Chronic rhinitis</w:t>
      </w:r>
    </w:p>
    <w:p w14:paraId="5609CAFA"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Chronic sinusitis</w:t>
      </w:r>
    </w:p>
    <w:p w14:paraId="50BCB32F"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Constrictive bronchiolitis or obliterative bronchiolitis</w:t>
      </w:r>
    </w:p>
    <w:p w14:paraId="7232EE29"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Emphysema</w:t>
      </w:r>
    </w:p>
    <w:p w14:paraId="26E77DCD"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Granulomatous disease</w:t>
      </w:r>
    </w:p>
    <w:p w14:paraId="19D1F253"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Interstitial lung disease (ILD)</w:t>
      </w:r>
    </w:p>
    <w:p w14:paraId="264A0D41"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Pleuritis</w:t>
      </w:r>
    </w:p>
    <w:p w14:paraId="01EB4BD0"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Pulmonary fibrosis</w:t>
      </w:r>
    </w:p>
    <w:p w14:paraId="3AC80BD5"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Sarcoidosis</w:t>
      </w:r>
    </w:p>
    <w:p w14:paraId="277AB6BC"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p>
    <w:p w14:paraId="29C1184D"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If you served in any of these locations and time periods, we’ve determined that you had exposure to burn pits or other toxins. We call this having a presumption of exposure.</w:t>
      </w:r>
    </w:p>
    <w:p w14:paraId="4BCF68A1"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On or after September 11, 2001, in any of these locations:</w:t>
      </w:r>
    </w:p>
    <w:p w14:paraId="6EEDC852"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Afghanistan</w:t>
      </w:r>
    </w:p>
    <w:p w14:paraId="332AD7D8"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Djibouti</w:t>
      </w:r>
    </w:p>
    <w:p w14:paraId="0DA73C3C"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lastRenderedPageBreak/>
        <w:t>Egypt</w:t>
      </w:r>
    </w:p>
    <w:p w14:paraId="63BE7734"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Jordan</w:t>
      </w:r>
    </w:p>
    <w:p w14:paraId="1CEFE294"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Lebanon</w:t>
      </w:r>
    </w:p>
    <w:p w14:paraId="39D415B1"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Syria</w:t>
      </w:r>
    </w:p>
    <w:p w14:paraId="1850FD8C"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Uzbekistan</w:t>
      </w:r>
    </w:p>
    <w:p w14:paraId="761B99F4"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Yemen</w:t>
      </w:r>
    </w:p>
    <w:p w14:paraId="1BEE2B64"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The airspace above any of these locations</w:t>
      </w:r>
    </w:p>
    <w:p w14:paraId="1B0357A6"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p>
    <w:p w14:paraId="6A46373F"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On or after August 2, 1990, in any of these locations:</w:t>
      </w:r>
    </w:p>
    <w:p w14:paraId="22C251B7"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Bahrain</w:t>
      </w:r>
    </w:p>
    <w:p w14:paraId="13C5AD8E"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Iraq</w:t>
      </w:r>
    </w:p>
    <w:p w14:paraId="219FCC6C"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Kuwait</w:t>
      </w:r>
    </w:p>
    <w:p w14:paraId="0A7208AE"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Oman</w:t>
      </w:r>
    </w:p>
    <w:p w14:paraId="53C3AC96"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Qatar</w:t>
      </w:r>
    </w:p>
    <w:p w14:paraId="14C0EB3C"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Saudi Arabia</w:t>
      </w:r>
    </w:p>
    <w:p w14:paraId="480D101F"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Somalia</w:t>
      </w:r>
    </w:p>
    <w:p w14:paraId="38305F5C" w14:textId="77777777" w:rsidR="00F66728" w:rsidRPr="00F66728" w:rsidRDefault="00F66728" w:rsidP="00F66728">
      <w:pPr>
        <w:pStyle w:val="paragraph-sc-1tqpf5s-0"/>
        <w:shd w:val="clear" w:color="auto" w:fill="FFFFFF"/>
        <w:spacing w:after="0"/>
        <w:rPr>
          <w:rFonts w:ascii="Calisto MT" w:hAnsi="Calisto MT"/>
          <w:color w:val="000000"/>
          <w:sz w:val="28"/>
          <w:szCs w:val="28"/>
        </w:rPr>
      </w:pPr>
      <w:r w:rsidRPr="00F66728">
        <w:rPr>
          <w:rFonts w:ascii="Calisto MT" w:hAnsi="Calisto MT"/>
          <w:color w:val="000000"/>
          <w:sz w:val="28"/>
          <w:szCs w:val="28"/>
        </w:rPr>
        <w:t>The United Arab Emirates (UAE)</w:t>
      </w:r>
    </w:p>
    <w:p w14:paraId="122ACE3E" w14:textId="48896EED" w:rsidR="005757EE" w:rsidRDefault="00F66728" w:rsidP="003E70C5">
      <w:pPr>
        <w:pStyle w:val="paragraph-sc-1tqpf5s-0"/>
        <w:shd w:val="clear" w:color="auto" w:fill="FFFFFF"/>
        <w:spacing w:after="0" w:afterAutospacing="0"/>
        <w:rPr>
          <w:sz w:val="28"/>
          <w:szCs w:val="28"/>
        </w:rPr>
      </w:pPr>
      <w:r w:rsidRPr="00F66728">
        <w:rPr>
          <w:rFonts w:ascii="Calisto MT" w:hAnsi="Calisto MT"/>
          <w:color w:val="000000"/>
          <w:sz w:val="28"/>
          <w:szCs w:val="28"/>
        </w:rPr>
        <w:t>The airspace above any of these locations</w:t>
      </w:r>
    </w:p>
    <w:p w14:paraId="5B71555C" w14:textId="77777777" w:rsidR="003E70C5" w:rsidRPr="005757EE" w:rsidRDefault="003E70C5" w:rsidP="003E70C5">
      <w:pPr>
        <w:pStyle w:val="paragraph-sc-1tqpf5s-0"/>
        <w:shd w:val="clear" w:color="auto" w:fill="FFFFFF"/>
        <w:spacing w:after="0" w:afterAutospacing="0"/>
        <w:rPr>
          <w:sz w:val="28"/>
          <w:szCs w:val="28"/>
        </w:rPr>
      </w:pPr>
    </w:p>
    <w:sectPr w:rsidR="003E70C5" w:rsidRPr="005757EE" w:rsidSect="00E213F3">
      <w:footerReference w:type="default" r:id="rId8"/>
      <w:pgSz w:w="12240" w:h="15840"/>
      <w:pgMar w:top="720" w:right="720"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98E10" w14:textId="77777777" w:rsidR="00A12C51" w:rsidRDefault="00A12C51" w:rsidP="00536655">
      <w:pPr>
        <w:spacing w:after="0" w:line="240" w:lineRule="auto"/>
      </w:pPr>
      <w:r>
        <w:separator/>
      </w:r>
    </w:p>
  </w:endnote>
  <w:endnote w:type="continuationSeparator" w:id="0">
    <w:p w14:paraId="450F1979" w14:textId="77777777" w:rsidR="00A12C51" w:rsidRDefault="00A12C51" w:rsidP="00536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2180150"/>
      <w:docPartObj>
        <w:docPartGallery w:val="Page Numbers (Bottom of Page)"/>
        <w:docPartUnique/>
      </w:docPartObj>
    </w:sdtPr>
    <w:sdtEndPr>
      <w:rPr>
        <w:noProof/>
      </w:rPr>
    </w:sdtEndPr>
    <w:sdtContent>
      <w:p w14:paraId="3B4E91D0" w14:textId="400E53B3" w:rsidR="00536655" w:rsidRDefault="005366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8D8875" w14:textId="77777777" w:rsidR="00536655" w:rsidRDefault="00536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CF5A2" w14:textId="77777777" w:rsidR="00A12C51" w:rsidRDefault="00A12C51" w:rsidP="00536655">
      <w:pPr>
        <w:spacing w:after="0" w:line="240" w:lineRule="auto"/>
      </w:pPr>
      <w:r>
        <w:separator/>
      </w:r>
    </w:p>
  </w:footnote>
  <w:footnote w:type="continuationSeparator" w:id="0">
    <w:p w14:paraId="46EAFDE5" w14:textId="77777777" w:rsidR="00A12C51" w:rsidRDefault="00A12C51" w:rsidP="005366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36"/>
    <w:rsid w:val="0014002D"/>
    <w:rsid w:val="00145908"/>
    <w:rsid w:val="001F31AB"/>
    <w:rsid w:val="002E64F0"/>
    <w:rsid w:val="00305BA7"/>
    <w:rsid w:val="00380169"/>
    <w:rsid w:val="003973D3"/>
    <w:rsid w:val="003E70C5"/>
    <w:rsid w:val="00425FCA"/>
    <w:rsid w:val="00455745"/>
    <w:rsid w:val="00536655"/>
    <w:rsid w:val="0057046E"/>
    <w:rsid w:val="005757EE"/>
    <w:rsid w:val="00694FB4"/>
    <w:rsid w:val="00733063"/>
    <w:rsid w:val="0077387E"/>
    <w:rsid w:val="007D44DF"/>
    <w:rsid w:val="00806B83"/>
    <w:rsid w:val="00936555"/>
    <w:rsid w:val="00936764"/>
    <w:rsid w:val="0095239F"/>
    <w:rsid w:val="00A12C51"/>
    <w:rsid w:val="00AA0536"/>
    <w:rsid w:val="00B31D3C"/>
    <w:rsid w:val="00CE57D0"/>
    <w:rsid w:val="00D13F4C"/>
    <w:rsid w:val="00D44DEC"/>
    <w:rsid w:val="00E15EA9"/>
    <w:rsid w:val="00E213F3"/>
    <w:rsid w:val="00F548D1"/>
    <w:rsid w:val="00F66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4690"/>
  <w15:chartTrackingRefBased/>
  <w15:docId w15:val="{25095478-6E1B-44BB-B2F6-F90322A18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sto MT" w:eastAsiaTheme="minorHAnsi" w:hAnsi="Calisto MT"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25FCA"/>
    <w:pPr>
      <w:framePr w:w="7920" w:h="1980" w:hRule="exact" w:hSpace="180" w:wrap="auto" w:hAnchor="page" w:xAlign="center" w:yAlign="bottom"/>
      <w:spacing w:after="0" w:line="240" w:lineRule="auto"/>
      <w:ind w:left="2880"/>
    </w:pPr>
    <w:rPr>
      <w:rFonts w:eastAsiaTheme="majorEastAsia" w:cstheme="majorBidi"/>
    </w:rPr>
  </w:style>
  <w:style w:type="paragraph" w:styleId="EnvelopeReturn">
    <w:name w:val="envelope return"/>
    <w:basedOn w:val="Normal"/>
    <w:uiPriority w:val="99"/>
    <w:semiHidden/>
    <w:unhideWhenUsed/>
    <w:rsid w:val="00425FCA"/>
    <w:pPr>
      <w:spacing w:after="0" w:line="240" w:lineRule="auto"/>
    </w:pPr>
    <w:rPr>
      <w:rFonts w:eastAsiaTheme="majorEastAsia" w:cstheme="majorBidi"/>
      <w:sz w:val="20"/>
      <w:szCs w:val="20"/>
    </w:rPr>
  </w:style>
  <w:style w:type="paragraph" w:styleId="Header">
    <w:name w:val="header"/>
    <w:basedOn w:val="Normal"/>
    <w:link w:val="HeaderChar"/>
    <w:uiPriority w:val="99"/>
    <w:unhideWhenUsed/>
    <w:rsid w:val="00536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655"/>
  </w:style>
  <w:style w:type="paragraph" w:styleId="Footer">
    <w:name w:val="footer"/>
    <w:basedOn w:val="Normal"/>
    <w:link w:val="FooterChar"/>
    <w:uiPriority w:val="99"/>
    <w:unhideWhenUsed/>
    <w:rsid w:val="00536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655"/>
  </w:style>
  <w:style w:type="paragraph" w:customStyle="1" w:styleId="paragraph-sc-1tqpf5s-0">
    <w:name w:val="paragraph-sc-1tqpf5s-0"/>
    <w:basedOn w:val="Normal"/>
    <w:rsid w:val="00D13F4C"/>
    <w:pPr>
      <w:spacing w:before="100" w:beforeAutospacing="1" w:after="100" w:afterAutospacing="1"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F548D1"/>
    <w:rPr>
      <w:color w:val="0563C1" w:themeColor="hyperlink"/>
      <w:u w:val="single"/>
    </w:rPr>
  </w:style>
  <w:style w:type="character" w:styleId="UnresolvedMention">
    <w:name w:val="Unresolved Mention"/>
    <w:basedOn w:val="DefaultParagraphFont"/>
    <w:uiPriority w:val="99"/>
    <w:semiHidden/>
    <w:unhideWhenUsed/>
    <w:rsid w:val="00F548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94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va.gov/resources/the-pact-act-and-your-va-benefi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1410</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Plummer</dc:creator>
  <cp:keywords/>
  <dc:description/>
  <cp:lastModifiedBy>Angela Traylor</cp:lastModifiedBy>
  <cp:revision>10</cp:revision>
  <cp:lastPrinted>2022-08-30T15:49:00Z</cp:lastPrinted>
  <dcterms:created xsi:type="dcterms:W3CDTF">2022-08-08T18:45:00Z</dcterms:created>
  <dcterms:modified xsi:type="dcterms:W3CDTF">2022-08-30T15:49:00Z</dcterms:modified>
</cp:coreProperties>
</file>